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80" w:rsidRDefault="00A00408" w:rsidP="007B2AE8">
      <w:r>
        <w:t xml:space="preserve">   </w:t>
      </w:r>
    </w:p>
    <w:tbl>
      <w:tblPr>
        <w:tblW w:w="177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3014"/>
        <w:gridCol w:w="2016"/>
        <w:gridCol w:w="1670"/>
        <w:gridCol w:w="2109"/>
        <w:gridCol w:w="1903"/>
        <w:gridCol w:w="976"/>
        <w:gridCol w:w="1799"/>
        <w:gridCol w:w="1843"/>
        <w:gridCol w:w="1701"/>
      </w:tblGrid>
      <w:tr w:rsidR="00385380" w:rsidRPr="00385380" w:rsidTr="00385380">
        <w:trPr>
          <w:trHeight w:val="315"/>
        </w:trPr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GELİRLER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lang w:eastAsia="tr-TR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GİDERLER</w:t>
            </w:r>
          </w:p>
        </w:tc>
      </w:tr>
      <w:tr w:rsidR="00385380" w:rsidRPr="00385380" w:rsidTr="00385380">
        <w:trPr>
          <w:trHeight w:val="315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proofErr w:type="gramStart"/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HESAP  İSİMLERİ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   TL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proofErr w:type="gramStart"/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HESAP  İSİMLERİ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sz w:val="22"/>
                <w:szCs w:val="22"/>
                <w:lang w:eastAsia="tr-TR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         TL</w:t>
            </w: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602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DİĞER GELİRLER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11.491,16 TL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         </w:t>
            </w: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740.01.001.001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MALZEME GİDERLERİ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361,76 TL</w:t>
            </w: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642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FAİZ GELİRLERİ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56.038,19 TL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01-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Kırtasiye ve Matbaa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361,76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      01-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Geçmiş Gün Faiz Geliri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35.848,49 TL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         </w:t>
            </w: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740.01.001.002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ÜCRET GİDERLERİ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38.792,89 TL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      02-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Vadeli Mevduat Faizi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14.403,80 TL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     01-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 xml:space="preserve">Personel Ücret Giderleri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31.858,06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      03-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Bloke Sermaye Faiz Geliri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3.690,58 TL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     02-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 xml:space="preserve">SSK Primleri İşveren Hissesi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4.938,04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      04-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Risk Sermaye Faiz Geliri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1.798,34 TL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     03-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 xml:space="preserve">İşsizlik Sigortası İşveren Hissesi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637,13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      05-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Güçlendirme Fonu Faiz Geliri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296,98 TL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04-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 xml:space="preserve">Personel Harcırah ve Yolluk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1.359,66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649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DİĞER OLAĞAN GELİR VE KARLAR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52.153,13 TL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         </w:t>
            </w: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740.01.001.003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DIŞARIDAN SAĞLANAN FAYDA VE HİZMETLER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7.495,73 TL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01-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Masraf Karşılığı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52.153,13 TL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01-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Haberleşme Gideri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5.181,38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02-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Elektrik ve Su Giderleri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1.792,00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03-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Noter Gideri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522,35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bookmarkStart w:id="0" w:name="_GoBack"/>
            <w:bookmarkEnd w:id="0"/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                                              740.01.001.004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ÇEŞİTLİ GİDERLER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14.696,86 TL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01-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Temsil ve Ağırlama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5.594,83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02-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Merkez ve Bölge Birliği Payları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1.150,51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03-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Genel Kurul Gideri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1.456,80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04-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Ticaret Odası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758,34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05-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Yolluk ve Harcırah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900,00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06-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Müteferrik Giderler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3.336,38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07-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Yardım ve Bağışlar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1.500,00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740.01.001.005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VERGİ RESİM VE HARÇLAR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352,40 TL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01-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Damga Vergisi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352,40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740.01.001.006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AMORTİSMANLAR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2.114,07 TL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01-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Demirbaş Amortismanları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1.938,27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02-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Bina Amortismanları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175,80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770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GENEL YÖNETİM GİDERLERİ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51.746,02 TL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01-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Başkanlık Ücreti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28.183,45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02-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Yönetim Kurulu Ücreti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10.327,44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03-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Yönetim Kurulu Yurtiçi Harcırah ve Yolluk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1.090,25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04-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Denetim Kurulu Ücreti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2.136,72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05-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sz w:val="20"/>
                <w:szCs w:val="20"/>
                <w:lang w:eastAsia="tr-TR"/>
              </w:rPr>
              <w:t>Faizlerden Kesilen Gelir Vergisi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10.008,16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689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DİĞER OLAĞANDIŞI GİDER VE ZARARLAR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0,02 TL</w:t>
            </w: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                          </w:t>
            </w: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590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DÖNEM NET KARI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85380">
              <w:rPr>
                <w:rFonts w:ascii="Calibri" w:hAnsi="Calibri"/>
                <w:b/>
                <w:bCs/>
                <w:color w:val="000000"/>
                <w:lang w:eastAsia="tr-TR"/>
              </w:rPr>
              <w:t>4.122,73 TL</w:t>
            </w:r>
          </w:p>
        </w:tc>
      </w:tr>
      <w:tr w:rsidR="00385380" w:rsidRPr="00385380" w:rsidTr="00385380">
        <w:trPr>
          <w:trHeight w:val="3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385380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b/>
                <w:bCs/>
                <w:u w:val="double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u w:val="double"/>
                <w:lang w:eastAsia="tr-TR"/>
              </w:rPr>
              <w:t>YEKÜN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B4A5F" wp14:editId="0940EEEA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0" to="4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385380" w:rsidRPr="00385380">
              <w:trPr>
                <w:trHeight w:val="330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380" w:rsidRPr="00385380" w:rsidRDefault="00385380" w:rsidP="00385380">
                  <w:pPr>
                    <w:suppressAutoHyphens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tr-TR"/>
                    </w:rPr>
                  </w:pPr>
                  <w:r w:rsidRPr="00385380">
                    <w:rPr>
                      <w:rFonts w:ascii="Arial" w:hAnsi="Arial" w:cs="Arial"/>
                      <w:sz w:val="22"/>
                      <w:szCs w:val="22"/>
                      <w:lang w:eastAsia="tr-TR"/>
                    </w:rPr>
                    <w:t>119.682,48 TL</w:t>
                  </w:r>
                </w:p>
              </w:tc>
            </w:tr>
          </w:tbl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Arial" w:hAnsi="Arial" w:cs="Arial"/>
                <w:lang w:eastAsia="tr-TR"/>
              </w:rPr>
            </w:pPr>
            <w:r w:rsidRPr="00385380">
              <w:rPr>
                <w:rFonts w:ascii="Arial" w:hAnsi="Arial" w:cs="Arial"/>
                <w:lang w:eastAsia="tr-TR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lang w:eastAsia="tr-TR"/>
              </w:rPr>
            </w:pPr>
            <w:r w:rsidRPr="00385380">
              <w:rPr>
                <w:rFonts w:ascii="Arial" w:hAnsi="Arial" w:cs="Arial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lang w:eastAsia="tr-TR"/>
              </w:rPr>
            </w:pPr>
            <w:r w:rsidRPr="00385380">
              <w:rPr>
                <w:rFonts w:ascii="Arial" w:hAnsi="Arial" w:cs="Arial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b/>
                <w:bCs/>
                <w:u w:val="double"/>
                <w:lang w:eastAsia="tr-TR"/>
              </w:rPr>
            </w:pPr>
            <w:r w:rsidRPr="00385380">
              <w:rPr>
                <w:rFonts w:ascii="Arial" w:hAnsi="Arial" w:cs="Arial"/>
                <w:b/>
                <w:bCs/>
                <w:u w:val="double"/>
                <w:lang w:eastAsia="tr-TR"/>
              </w:rPr>
              <w:t>YEKÜN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385380">
              <w:rPr>
                <w:rFonts w:ascii="Arial" w:hAnsi="Arial" w:cs="Arial"/>
                <w:sz w:val="22"/>
                <w:szCs w:val="22"/>
                <w:lang w:eastAsia="tr-TR"/>
              </w:rPr>
              <w:t>119.682,48 TL</w:t>
            </w:r>
          </w:p>
        </w:tc>
      </w:tr>
      <w:tr w:rsidR="00385380" w:rsidRPr="00385380" w:rsidTr="0038538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385380" w:rsidRPr="00385380" w:rsidTr="00385380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lang w:eastAsia="tr-TR"/>
              </w:rPr>
            </w:pPr>
            <w:r w:rsidRPr="00385380">
              <w:rPr>
                <w:rFonts w:ascii="Calibri" w:hAnsi="Calibri"/>
                <w:color w:val="000000"/>
                <w:lang w:eastAsia="tr-TR"/>
              </w:rPr>
              <w:t xml:space="preserve">S.S.KARPUZLU ESNAF VE </w:t>
            </w:r>
            <w:proofErr w:type="gramStart"/>
            <w:r w:rsidRPr="00385380">
              <w:rPr>
                <w:rFonts w:ascii="Calibri" w:hAnsi="Calibri"/>
                <w:color w:val="000000"/>
                <w:lang w:eastAsia="tr-TR"/>
              </w:rPr>
              <w:t>SANATKARLAR</w:t>
            </w:r>
            <w:proofErr w:type="gramEnd"/>
            <w:r w:rsidRPr="00385380">
              <w:rPr>
                <w:rFonts w:ascii="Calibri" w:hAnsi="Calibri"/>
                <w:color w:val="000000"/>
                <w:lang w:eastAsia="tr-TR"/>
              </w:rPr>
              <w:t xml:space="preserve"> KREDİ VE KEFALET KOOPERATİFİ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80" w:rsidRPr="00385380" w:rsidRDefault="00385380" w:rsidP="0038538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A00408" w:rsidRDefault="00A00408" w:rsidP="007B2AE8">
      <w:r>
        <w:t xml:space="preserve">                             </w:t>
      </w:r>
    </w:p>
    <w:p w:rsidR="00A00408" w:rsidRDefault="00A00408" w:rsidP="007B2AE8"/>
    <w:p w:rsidR="00A00408" w:rsidRDefault="00A00408" w:rsidP="007B2AE8"/>
    <w:p w:rsidR="00A00408" w:rsidRDefault="00A00408" w:rsidP="00843D8E">
      <w:pPr>
        <w:ind w:left="708" w:firstLine="708"/>
      </w:pPr>
      <w:r>
        <w:t xml:space="preserve">          </w:t>
      </w:r>
    </w:p>
    <w:p w:rsidR="00A00408" w:rsidRPr="007B2AE8" w:rsidRDefault="00A00408" w:rsidP="007B2AE8"/>
    <w:sectPr w:rsidR="00A00408" w:rsidRPr="007B2AE8" w:rsidSect="0038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B2"/>
    <w:rsid w:val="00091A42"/>
    <w:rsid w:val="00110DB2"/>
    <w:rsid w:val="002178AF"/>
    <w:rsid w:val="00385380"/>
    <w:rsid w:val="006B3628"/>
    <w:rsid w:val="007B2AE8"/>
    <w:rsid w:val="00843D8E"/>
    <w:rsid w:val="00A00408"/>
    <w:rsid w:val="00CE396B"/>
    <w:rsid w:val="00E876DA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76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4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4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76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4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4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F0D2-AEF7-43AB-A450-71D77616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Ali</dc:creator>
  <cp:lastModifiedBy>Kadir Ali</cp:lastModifiedBy>
  <cp:revision>2</cp:revision>
  <cp:lastPrinted>2015-03-30T08:22:00Z</cp:lastPrinted>
  <dcterms:created xsi:type="dcterms:W3CDTF">2015-05-14T07:07:00Z</dcterms:created>
  <dcterms:modified xsi:type="dcterms:W3CDTF">2015-05-14T07:07:00Z</dcterms:modified>
</cp:coreProperties>
</file>